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06" w:rsidRDefault="00946206" w:rsidP="00946206">
      <w:pPr>
        <w:pStyle w:val="a3"/>
        <w:ind w:left="142"/>
        <w:jc w:val="left"/>
        <w:outlineLvl w:val="0"/>
        <w:rPr>
          <w:sz w:val="22"/>
          <w:szCs w:val="22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-28575</wp:posOffset>
            </wp:positionH>
            <wp:positionV relativeFrom="paragraph">
              <wp:posOffset>-2540</wp:posOffset>
            </wp:positionV>
            <wp:extent cx="771525" cy="682625"/>
            <wp:effectExtent l="19050" t="0" r="9525" b="0"/>
            <wp:wrapTight wrapText="bothSides">
              <wp:wrapPolygon edited="0">
                <wp:start x="-533" y="0"/>
                <wp:lineTo x="-533" y="21098"/>
                <wp:lineTo x="21867" y="21098"/>
                <wp:lineTo x="21867" y="0"/>
                <wp:lineTo x="-533" y="0"/>
              </wp:wrapPolygon>
            </wp:wrapTight>
            <wp:docPr id="2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ПРЕСС-СЛУЖБА</w:t>
      </w:r>
    </w:p>
    <w:p w:rsidR="00946206" w:rsidRDefault="00946206" w:rsidP="00946206">
      <w:pPr>
        <w:pStyle w:val="a3"/>
        <w:ind w:left="142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ОТДЕЛЕНИЯ ФОНДА ПЕНСИОННОГО И СОЦИАЛЬНОГО СТРАХОВАНИЯ </w:t>
      </w:r>
    </w:p>
    <w:p w:rsidR="00946206" w:rsidRDefault="00946206" w:rsidP="00946206">
      <w:pPr>
        <w:pStyle w:val="a3"/>
        <w:ind w:left="142"/>
        <w:jc w:val="left"/>
        <w:rPr>
          <w:sz w:val="22"/>
          <w:szCs w:val="22"/>
        </w:rPr>
      </w:pPr>
      <w:r>
        <w:rPr>
          <w:sz w:val="22"/>
          <w:szCs w:val="22"/>
        </w:rPr>
        <w:t>РОССИЙСКОЙ ФЕДЕРАЦИИ</w:t>
      </w:r>
    </w:p>
    <w:p w:rsidR="00946206" w:rsidRDefault="00946206" w:rsidP="00946206">
      <w:pPr>
        <w:pStyle w:val="a3"/>
        <w:ind w:left="142"/>
        <w:jc w:val="left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ПО ВОЛГОГРАДСКОЙ ОБЛАСТИ </w:t>
      </w:r>
    </w:p>
    <w:p w:rsidR="00946206" w:rsidRDefault="00946206" w:rsidP="00946206">
      <w:pPr>
        <w:pStyle w:val="a5"/>
        <w:ind w:left="142" w:firstLine="578"/>
        <w:rPr>
          <w:b/>
          <w:sz w:val="22"/>
          <w:szCs w:val="20"/>
        </w:rPr>
      </w:pPr>
      <w:r>
        <w:rPr>
          <w:b/>
          <w:sz w:val="22"/>
          <w:szCs w:val="20"/>
        </w:rPr>
        <w:t>400001, г. Волгоград, ул. Рабоче-Крестьянская, 16</w:t>
      </w:r>
    </w:p>
    <w:p w:rsidR="00CC0DB5" w:rsidRPr="001B763A" w:rsidRDefault="001364F7" w:rsidP="001B763A">
      <w:pPr>
        <w:pStyle w:val="a5"/>
        <w:rPr>
          <w:b/>
          <w:bCs/>
          <w:sz w:val="28"/>
        </w:rPr>
      </w:pPr>
      <w:r w:rsidRPr="001364F7">
        <w:pict>
          <v:line id="shape_0" o:spid="_x0000_s1026" style="position:absolute;left:0;text-align:left;z-index:251660288" from="-13.95pt,4.7pt" to="461.55pt,4.7pt" o:allowincell="f" strokeweight="1.59mm">
            <v:fill o:detectmouseclick="t"/>
            <v:stroke joinstyle="miter"/>
          </v:line>
        </w:pict>
      </w:r>
    </w:p>
    <w:p w:rsidR="005D18FB" w:rsidRPr="00D56457" w:rsidRDefault="00CC0DB5" w:rsidP="00D56457">
      <w:pPr>
        <w:pStyle w:val="a7"/>
        <w:spacing w:line="360" w:lineRule="auto"/>
        <w:ind w:firstLine="708"/>
        <w:jc w:val="center"/>
        <w:rPr>
          <w:b/>
          <w:sz w:val="28"/>
          <w:szCs w:val="28"/>
        </w:rPr>
      </w:pPr>
      <w:r w:rsidRPr="00CC0DB5">
        <w:rPr>
          <w:b/>
          <w:sz w:val="28"/>
          <w:szCs w:val="28"/>
        </w:rPr>
        <w:t>Ветеран</w:t>
      </w:r>
      <w:r w:rsidR="00976D6A">
        <w:rPr>
          <w:b/>
          <w:sz w:val="28"/>
          <w:szCs w:val="28"/>
        </w:rPr>
        <w:t>ам</w:t>
      </w:r>
      <w:r w:rsidRPr="00CC0DB5">
        <w:rPr>
          <w:b/>
          <w:sz w:val="28"/>
          <w:szCs w:val="28"/>
        </w:rPr>
        <w:t xml:space="preserve"> Великой Отечественной войны в Волгог</w:t>
      </w:r>
      <w:r w:rsidR="007C5DBA">
        <w:rPr>
          <w:b/>
          <w:sz w:val="28"/>
          <w:szCs w:val="28"/>
        </w:rPr>
        <w:t xml:space="preserve">радской области </w:t>
      </w:r>
      <w:r w:rsidR="00976D6A">
        <w:rPr>
          <w:b/>
          <w:sz w:val="28"/>
          <w:szCs w:val="28"/>
        </w:rPr>
        <w:t xml:space="preserve">Отделение СФР </w:t>
      </w:r>
      <w:r w:rsidR="007C5DBA">
        <w:rPr>
          <w:b/>
          <w:sz w:val="28"/>
          <w:szCs w:val="28"/>
        </w:rPr>
        <w:t>п</w:t>
      </w:r>
      <w:r w:rsidR="00EF7B61">
        <w:rPr>
          <w:b/>
          <w:sz w:val="28"/>
          <w:szCs w:val="28"/>
        </w:rPr>
        <w:t>еречисляет</w:t>
      </w:r>
      <w:r w:rsidRPr="00CC0DB5">
        <w:rPr>
          <w:b/>
          <w:sz w:val="28"/>
          <w:szCs w:val="28"/>
        </w:rPr>
        <w:t xml:space="preserve"> </w:t>
      </w:r>
      <w:r w:rsidR="007C5DBA">
        <w:rPr>
          <w:b/>
          <w:sz w:val="28"/>
          <w:szCs w:val="28"/>
        </w:rPr>
        <w:t>выплаты</w:t>
      </w:r>
      <w:r w:rsidR="00950CF2">
        <w:rPr>
          <w:b/>
          <w:sz w:val="28"/>
          <w:szCs w:val="28"/>
        </w:rPr>
        <w:t xml:space="preserve"> к 9 Мая</w:t>
      </w:r>
    </w:p>
    <w:p w:rsidR="005D18FB" w:rsidRPr="00FD2858" w:rsidRDefault="005D18FB" w:rsidP="005D18FB">
      <w:pPr>
        <w:suppressAutoHyphens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8FB">
        <w:rPr>
          <w:rFonts w:ascii="Times New Roman" w:hAnsi="Times New Roman" w:cs="Times New Roman"/>
          <w:b/>
          <w:sz w:val="24"/>
          <w:szCs w:val="24"/>
        </w:rPr>
        <w:t>Волгоградские ветераны</w:t>
      </w:r>
      <w:r w:rsidR="000A10BB">
        <w:rPr>
          <w:rFonts w:ascii="Times New Roman" w:hAnsi="Times New Roman" w:cs="Times New Roman"/>
          <w:b/>
          <w:sz w:val="24"/>
          <w:szCs w:val="24"/>
        </w:rPr>
        <w:t xml:space="preserve"> и инвалиды Великой Отечественной войны</w:t>
      </w:r>
      <w:r w:rsidRPr="005D18FB">
        <w:rPr>
          <w:rFonts w:ascii="Times New Roman" w:hAnsi="Times New Roman" w:cs="Times New Roman"/>
          <w:b/>
          <w:sz w:val="24"/>
          <w:szCs w:val="24"/>
        </w:rPr>
        <w:t xml:space="preserve"> с 3 апреля начали получать ежегодную выплату в честь Дня Побе</w:t>
      </w:r>
      <w:r w:rsidR="00A85AF7">
        <w:rPr>
          <w:rFonts w:ascii="Times New Roman" w:hAnsi="Times New Roman" w:cs="Times New Roman"/>
          <w:b/>
          <w:sz w:val="24"/>
          <w:szCs w:val="24"/>
        </w:rPr>
        <w:t>ды</w:t>
      </w:r>
      <w:r w:rsidRPr="005D18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2858" w:rsidRPr="00EF7B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Согласно указу президента, выплата составляет 10 тыс. рублей и предоставляется тем, кто принимал непосредственно</w:t>
      </w:r>
      <w:r w:rsidR="00FD2858" w:rsidRPr="00FD2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участие в боевых действиях В</w:t>
      </w:r>
      <w:r w:rsidR="000A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ОВ.</w:t>
      </w:r>
    </w:p>
    <w:p w:rsidR="00345A56" w:rsidRDefault="00345A56" w:rsidP="00D56457">
      <w:pPr>
        <w:suppressAutoHyphens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Каждому ветерану средства будут доставлены банками и почтой по своему графику. </w:t>
      </w:r>
      <w:r w:rsidR="009E2D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C07FD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E2D3E">
        <w:rPr>
          <w:rFonts w:ascii="Times New Roman" w:eastAsia="Times New Roman" w:hAnsi="Times New Roman" w:cs="Times New Roman"/>
          <w:sz w:val="24"/>
          <w:szCs w:val="24"/>
          <w:lang w:eastAsia="ru-RU"/>
        </w:rPr>
        <w:t>, кто получ</w:t>
      </w:r>
      <w:r w:rsidR="00061DCD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деньги</w:t>
      </w:r>
      <w:r w:rsidR="00C07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банки, первая выплата по</w:t>
      </w:r>
      <w:r w:rsidR="0073553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07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тупила </w:t>
      </w:r>
      <w:r w:rsidR="0073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пенсией </w:t>
      </w:r>
      <w:r w:rsidR="00C07FD1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="009E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апреля. Следующие даты выплат через банки – 11 апреля и 21-го. Так как 11 апреля приходится на субботу, то в</w:t>
      </w:r>
      <w:r w:rsidR="00A439AA">
        <w:rPr>
          <w:rFonts w:ascii="Times New Roman" w:eastAsia="Times New Roman" w:hAnsi="Times New Roman" w:cs="Times New Roman"/>
          <w:sz w:val="24"/>
          <w:szCs w:val="24"/>
          <w:lang w:eastAsia="ru-RU"/>
        </w:rPr>
        <w:t>ыплата поступит на счета</w:t>
      </w:r>
      <w:r w:rsidR="009E2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заблаговременно – 10 апреля. </w:t>
      </w:r>
    </w:p>
    <w:p w:rsidR="00F926D2" w:rsidRDefault="00500062" w:rsidP="00F926D2">
      <w:pPr>
        <w:suppressAutoHyphens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самим в</w:t>
      </w:r>
      <w:r w:rsidR="00F86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етеранам, ни их близким 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никуда обращаться или подавать какие-либо заявления для того, чтобы получить средства,</w:t>
      </w:r>
      <w:r w:rsidR="00F86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нужно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выплату беззаявите</w:t>
      </w:r>
      <w:r w:rsidR="00934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 перечислят 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934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данных, 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имеющихся у </w:t>
      </w:r>
      <w:r w:rsidR="00934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Отделения 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Социального фонда </w:t>
      </w:r>
      <w:r w:rsidR="009349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по Волгоградской области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Вся предварительная работа по уточнению списк</w:t>
      </w:r>
      <w:r w:rsidR="00DC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получателей и </w:t>
      </w:r>
      <w:r w:rsidR="002C60A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финансированию доставочных организаций уже 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проведена.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="005D18FB" w:rsidRPr="00EF7B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Согласно указу о ежегодной выплате, ее устанавливают ветеранам, которые во время Великой Отечественной войны несли службу в действующей армии или получили инвалидность в результате ранения, контузии, увечья или заболевания в районах боевых действий. Помимо этого, выплату предоставляют за участие в боевых операциях в ходе ВОВ, выполнение специальных заданий в воинских частях действующей армии и в тылу противника или на территориях иностранных государств, а также </w:t>
      </w:r>
      <w:r w:rsidR="00F926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некоторым другим основаниям.</w:t>
      </w:r>
    </w:p>
    <w:p w:rsidR="00F926D2" w:rsidRDefault="00F926D2" w:rsidP="00F926D2">
      <w:pPr>
        <w:suppressAutoHyphens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6D2">
        <w:rPr>
          <w:rFonts w:ascii="Times New Roman" w:hAnsi="Times New Roman" w:cs="Times New Roman"/>
          <w:sz w:val="24"/>
          <w:szCs w:val="24"/>
        </w:rPr>
        <w:t xml:space="preserve">Через почтовые отделения </w:t>
      </w:r>
      <w:r w:rsidR="005845FE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 w:rsidR="004846E9">
        <w:rPr>
          <w:rFonts w:ascii="Times New Roman" w:hAnsi="Times New Roman" w:cs="Times New Roman"/>
          <w:sz w:val="24"/>
          <w:szCs w:val="24"/>
        </w:rPr>
        <w:t>пенсию и ежегодную</w:t>
      </w:r>
      <w:r w:rsidRPr="00F926D2">
        <w:rPr>
          <w:rFonts w:ascii="Times New Roman" w:hAnsi="Times New Roman" w:cs="Times New Roman"/>
          <w:sz w:val="24"/>
          <w:szCs w:val="24"/>
        </w:rPr>
        <w:t xml:space="preserve"> выплату жителям Волгоградской области доставляют по графику почты начиная с 3 апреля.</w:t>
      </w:r>
    </w:p>
    <w:p w:rsidR="00F926D2" w:rsidRDefault="00F926D2" w:rsidP="00F926D2">
      <w:pPr>
        <w:suppressAutoHyphens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остались вопросы, вы всегда можете посетить клиентскую службу или обратиться к специа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листам единого контакт-центра по тел.: </w:t>
      </w:r>
      <w:r w:rsidRPr="00711E8C">
        <w:rPr>
          <w:rFonts w:ascii="Times New Roman" w:eastAsia="Times New Roman" w:hAnsi="Times New Roman" w:cs="Times New Roman"/>
          <w:sz w:val="24"/>
          <w:szCs w:val="24"/>
          <w:lang w:eastAsia="ru-RU"/>
        </w:rPr>
        <w:t>8-800-100-00-01.</w:t>
      </w:r>
    </w:p>
    <w:p w:rsidR="007A1908" w:rsidRPr="00370A07" w:rsidRDefault="007A1908" w:rsidP="00CC0DB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A1908" w:rsidRPr="00370A07" w:rsidSect="00C10446">
      <w:pgSz w:w="11906" w:h="16838"/>
      <w:pgMar w:top="709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6206"/>
    <w:rsid w:val="00061395"/>
    <w:rsid w:val="00061DCD"/>
    <w:rsid w:val="000671CE"/>
    <w:rsid w:val="000A10BB"/>
    <w:rsid w:val="001113B6"/>
    <w:rsid w:val="001364F7"/>
    <w:rsid w:val="001B763A"/>
    <w:rsid w:val="001D0F35"/>
    <w:rsid w:val="00231D08"/>
    <w:rsid w:val="00233CCB"/>
    <w:rsid w:val="00252CB7"/>
    <w:rsid w:val="00285291"/>
    <w:rsid w:val="00297D43"/>
    <w:rsid w:val="002A0058"/>
    <w:rsid w:val="002C60A7"/>
    <w:rsid w:val="003451AE"/>
    <w:rsid w:val="00345A56"/>
    <w:rsid w:val="00370A07"/>
    <w:rsid w:val="003B37E1"/>
    <w:rsid w:val="004616EF"/>
    <w:rsid w:val="004644F1"/>
    <w:rsid w:val="004846E9"/>
    <w:rsid w:val="00490FF2"/>
    <w:rsid w:val="004A456C"/>
    <w:rsid w:val="004C2606"/>
    <w:rsid w:val="004C2E74"/>
    <w:rsid w:val="004D2568"/>
    <w:rsid w:val="00500062"/>
    <w:rsid w:val="00516B75"/>
    <w:rsid w:val="00523C5F"/>
    <w:rsid w:val="005845FE"/>
    <w:rsid w:val="005B3576"/>
    <w:rsid w:val="005D18FB"/>
    <w:rsid w:val="00610C44"/>
    <w:rsid w:val="00673D9E"/>
    <w:rsid w:val="0072676A"/>
    <w:rsid w:val="0073553A"/>
    <w:rsid w:val="00786357"/>
    <w:rsid w:val="007A1908"/>
    <w:rsid w:val="007C0EA5"/>
    <w:rsid w:val="007C5DBA"/>
    <w:rsid w:val="008132ED"/>
    <w:rsid w:val="0083260F"/>
    <w:rsid w:val="008972BE"/>
    <w:rsid w:val="009001CA"/>
    <w:rsid w:val="0093490E"/>
    <w:rsid w:val="00936E81"/>
    <w:rsid w:val="0094129C"/>
    <w:rsid w:val="00946206"/>
    <w:rsid w:val="00950CF2"/>
    <w:rsid w:val="0095472A"/>
    <w:rsid w:val="00976D6A"/>
    <w:rsid w:val="00985366"/>
    <w:rsid w:val="009E2D3E"/>
    <w:rsid w:val="00A2773A"/>
    <w:rsid w:val="00A402E8"/>
    <w:rsid w:val="00A439AA"/>
    <w:rsid w:val="00A71FC1"/>
    <w:rsid w:val="00A85AF7"/>
    <w:rsid w:val="00A94675"/>
    <w:rsid w:val="00AA17FE"/>
    <w:rsid w:val="00AB105A"/>
    <w:rsid w:val="00AB3B3A"/>
    <w:rsid w:val="00AF0F61"/>
    <w:rsid w:val="00B41F94"/>
    <w:rsid w:val="00B44D29"/>
    <w:rsid w:val="00BC36BB"/>
    <w:rsid w:val="00BE060E"/>
    <w:rsid w:val="00C07FD1"/>
    <w:rsid w:val="00C10446"/>
    <w:rsid w:val="00C50740"/>
    <w:rsid w:val="00CC0DB5"/>
    <w:rsid w:val="00D5025C"/>
    <w:rsid w:val="00D56457"/>
    <w:rsid w:val="00D92294"/>
    <w:rsid w:val="00D967FF"/>
    <w:rsid w:val="00DC4EDC"/>
    <w:rsid w:val="00E30944"/>
    <w:rsid w:val="00E30D22"/>
    <w:rsid w:val="00E75E76"/>
    <w:rsid w:val="00E81149"/>
    <w:rsid w:val="00EF3758"/>
    <w:rsid w:val="00EF7B61"/>
    <w:rsid w:val="00F52C45"/>
    <w:rsid w:val="00F86E46"/>
    <w:rsid w:val="00F926D2"/>
    <w:rsid w:val="00FB6D2C"/>
    <w:rsid w:val="00FD2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06"/>
    <w:pPr>
      <w:suppressAutoHyphens/>
    </w:pPr>
  </w:style>
  <w:style w:type="paragraph" w:styleId="3">
    <w:name w:val="heading 3"/>
    <w:basedOn w:val="a"/>
    <w:link w:val="30"/>
    <w:uiPriority w:val="9"/>
    <w:qFormat/>
    <w:rsid w:val="00EF7B61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94620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character" w:customStyle="1" w:styleId="a4">
    <w:name w:val="Основной текст Знак"/>
    <w:basedOn w:val="a0"/>
    <w:uiPriority w:val="99"/>
    <w:semiHidden/>
    <w:rsid w:val="00946206"/>
  </w:style>
  <w:style w:type="paragraph" w:styleId="a5">
    <w:name w:val="Body Text Indent"/>
    <w:basedOn w:val="a"/>
    <w:link w:val="10"/>
    <w:unhideWhenUsed/>
    <w:rsid w:val="009462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uiPriority w:val="99"/>
    <w:semiHidden/>
    <w:rsid w:val="00946206"/>
  </w:style>
  <w:style w:type="character" w:customStyle="1" w:styleId="1">
    <w:name w:val="Основной текст Знак1"/>
    <w:basedOn w:val="a0"/>
    <w:link w:val="a3"/>
    <w:semiHidden/>
    <w:locked/>
    <w:rsid w:val="00946206"/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5"/>
    <w:locked/>
    <w:rsid w:val="00946206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83260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4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472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F7B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EF7B61"/>
    <w:rPr>
      <w:i/>
      <w:iCs/>
    </w:rPr>
  </w:style>
  <w:style w:type="character" w:styleId="ab">
    <w:name w:val="Strong"/>
    <w:basedOn w:val="a0"/>
    <w:uiPriority w:val="22"/>
    <w:qFormat/>
    <w:rsid w:val="00EF7B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4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98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90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0734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044ZeninaEV</dc:creator>
  <cp:lastModifiedBy>044ZeninaEV</cp:lastModifiedBy>
  <cp:revision>103</cp:revision>
  <dcterms:created xsi:type="dcterms:W3CDTF">2025-04-02T12:16:00Z</dcterms:created>
  <dcterms:modified xsi:type="dcterms:W3CDTF">2026-04-06T06:27:00Z</dcterms:modified>
</cp:coreProperties>
</file>